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15" w:rsidRDefault="00CF1C15" w:rsidP="00CF1C15">
      <w:bookmarkStart w:id="0" w:name="_GoBack"/>
      <w:bookmarkEnd w:id="0"/>
    </w:p>
    <w:p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:rsidR="00CF1C15" w:rsidRDefault="00CF1C15" w:rsidP="00CF1C15"/>
    <w:p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:rsidTr="00532A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 xml:space="preserve">2 </w:t>
            </w:r>
            <w:r w:rsidR="00D177C4">
              <w:rPr>
                <w:rStyle w:val="FontStyle28"/>
              </w:rPr>
              <w:t>0</w:t>
            </w:r>
            <w:r>
              <w:rPr>
                <w:rStyle w:val="FontStyle28"/>
                <w:lang w:eastAsia="en-US"/>
              </w:rPr>
              <w:t>00 000 тыс.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24 мес.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-  от 3,5%* до 5</w:t>
            </w:r>
            <w:r w:rsidR="00A942CA">
              <w:rPr>
                <w:rStyle w:val="FontStyle28"/>
                <w:lang w:eastAsia="en-US"/>
              </w:rPr>
              <w:t>,50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8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:rsidTr="00532A42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A942CA">
              <w:rPr>
                <w:rStyle w:val="FontStyle28"/>
                <w:lang w:eastAsia="en-US"/>
              </w:rPr>
              <w:t>–</w:t>
            </w:r>
            <w:r>
              <w:rPr>
                <w:rStyle w:val="FontStyle28"/>
                <w:lang w:eastAsia="en-US"/>
              </w:rPr>
              <w:t xml:space="preserve"> </w:t>
            </w:r>
            <w:r w:rsidR="00A942CA">
              <w:rPr>
                <w:rStyle w:val="FontStyle28"/>
                <w:lang w:eastAsia="en-US"/>
              </w:rPr>
              <w:t>5,50</w:t>
            </w:r>
            <w:r>
              <w:rPr>
                <w:rStyle w:val="FontStyle28"/>
                <w:lang w:eastAsia="en-US"/>
              </w:rPr>
              <w:t>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:rsidTr="00532A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A942CA">
              <w:rPr>
                <w:rStyle w:val="FontStyle28"/>
                <w:lang w:eastAsia="en-US"/>
              </w:rPr>
              <w:t>6</w:t>
            </w:r>
            <w:r>
              <w:rPr>
                <w:rStyle w:val="FontStyle28"/>
                <w:lang w:eastAsia="en-US"/>
              </w:rPr>
              <w:t>,00 %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:rsidTr="00532A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«РЕМЕСЛЕННИК»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  <w:r>
              <w:rPr>
                <w:rStyle w:val="FontStyle28"/>
                <w:lang w:eastAsia="en-US"/>
              </w:rPr>
              <w:br/>
              <w:t>Срок от 3 мес. до</w:t>
            </w:r>
            <w:r w:rsidR="00A942CA">
              <w:rPr>
                <w:rStyle w:val="FontStyle28"/>
                <w:lang w:eastAsia="en-US"/>
              </w:rPr>
              <w:t xml:space="preserve"> 24 мес.</w:t>
            </w:r>
            <w:r w:rsidR="00A942CA">
              <w:rPr>
                <w:rStyle w:val="FontStyle28"/>
                <w:lang w:eastAsia="en-US"/>
              </w:rPr>
              <w:br/>
              <w:t>Процентная ставка – 5,7</w:t>
            </w:r>
            <w:r>
              <w:rPr>
                <w:rStyle w:val="FontStyle28"/>
                <w:lang w:eastAsia="en-US"/>
              </w:rPr>
              <w:t>5 %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:rsidTr="00532A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A942CA">
              <w:rPr>
                <w:rStyle w:val="FontStyle28"/>
                <w:lang w:eastAsia="en-US"/>
              </w:rPr>
              <w:t>6</w:t>
            </w:r>
            <w:r>
              <w:rPr>
                <w:rStyle w:val="FontStyle28"/>
                <w:lang w:eastAsia="en-US"/>
              </w:rPr>
              <w:t>,00 % годовых</w:t>
            </w:r>
          </w:p>
        </w:tc>
      </w:tr>
      <w:tr w:rsidR="00CF1C15" w:rsidTr="00532A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A942CA">
              <w:rPr>
                <w:rStyle w:val="FontStyle28"/>
                <w:lang w:eastAsia="en-US"/>
              </w:rPr>
              <w:t>6</w:t>
            </w:r>
            <w:r>
              <w:rPr>
                <w:rStyle w:val="FontStyle28"/>
                <w:lang w:eastAsia="en-US"/>
              </w:rPr>
              <w:t>,00 % годовых</w:t>
            </w:r>
          </w:p>
        </w:tc>
      </w:tr>
      <w:tr w:rsidR="00CF1C15" w:rsidTr="00532A42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«РАЗВИТИЕ И</w:t>
            </w:r>
            <w:r>
              <w:rPr>
                <w:rStyle w:val="FontStyle31"/>
                <w:lang w:eastAsia="en-US"/>
              </w:rPr>
              <w:br/>
              <w:t>ИННОВАЦИИ»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CF1C15" w:rsidRDefault="00A942C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 5,75</w:t>
            </w:r>
            <w:r w:rsidR="00CF1C15">
              <w:rPr>
                <w:rStyle w:val="FontStyle28"/>
                <w:lang w:eastAsia="en-US"/>
              </w:rPr>
              <w:t>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:rsidTr="00532A42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«ТОРГОВЛЯ»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</w:t>
            </w:r>
            <w:r w:rsidR="0049250D">
              <w:rPr>
                <w:rStyle w:val="FontStyle28"/>
                <w:lang w:eastAsia="en-US"/>
              </w:rPr>
              <w:t>7</w:t>
            </w:r>
            <w:r>
              <w:rPr>
                <w:rStyle w:val="FontStyle28"/>
                <w:lang w:eastAsia="en-US"/>
              </w:rPr>
              <w:t xml:space="preserve"> мес. до 24 мес.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–13,5% годовых</w:t>
            </w:r>
          </w:p>
        </w:tc>
      </w:tr>
      <w:tr w:rsidR="00CF1C15" w:rsidTr="00532A42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:rsidR="00CF1C15" w:rsidRDefault="00A942C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–5,</w:t>
            </w:r>
            <w:r w:rsidR="00CF1C1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0</w:t>
            </w:r>
            <w:r w:rsidR="00CF1C15">
              <w:rPr>
                <w:rStyle w:val="FontStyle28"/>
                <w:lang w:eastAsia="en-US"/>
              </w:rPr>
              <w:t>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:rsidTr="00532A42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A942CA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>% годовых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:rsidTr="00532A42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«О</w:t>
            </w:r>
            <w:r>
              <w:rPr>
                <w:rStyle w:val="FontStyle31"/>
              </w:rPr>
              <w:t>тельер</w:t>
            </w:r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A942CA">
              <w:rPr>
                <w:rStyle w:val="FontStyle28"/>
                <w:lang w:eastAsia="en-US"/>
              </w:rPr>
              <w:t>5,50</w:t>
            </w:r>
            <w:r>
              <w:rPr>
                <w:rStyle w:val="FontStyle28"/>
                <w:lang w:eastAsia="en-US"/>
              </w:rPr>
              <w:t>% годовых</w:t>
            </w:r>
          </w:p>
          <w:p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:rsidTr="00532A42">
        <w:trPr>
          <w:trHeight w:val="1104"/>
        </w:trPr>
        <w:tc>
          <w:tcPr>
            <w:tcW w:w="2410" w:type="dxa"/>
            <w:hideMark/>
          </w:tcPr>
          <w:p w:rsidR="00532A42" w:rsidRDefault="00453561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6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(ЧС)</w:t>
              </w:r>
            </w:hyperlink>
          </w:p>
          <w:p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hideMark/>
          </w:tcPr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:rsidTr="00532A42">
        <w:trPr>
          <w:trHeight w:val="1104"/>
        </w:trPr>
        <w:tc>
          <w:tcPr>
            <w:tcW w:w="2410" w:type="dxa"/>
          </w:tcPr>
          <w:p w:rsidR="00532A42" w:rsidRDefault="00453561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(Опора)</w:t>
              </w:r>
            </w:hyperlink>
          </w:p>
          <w:p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для субъектов 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имеющих денежные средства в кредитной организации на дату отзыва Банком России 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лицензии на осуществление банковских операций</w:t>
            </w:r>
          </w:p>
        </w:tc>
        <w:tc>
          <w:tcPr>
            <w:tcW w:w="7323" w:type="dxa"/>
          </w:tcPr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lastRenderedPageBreak/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 w:rsidR="00C94F8D">
              <w:rPr>
                <w:rStyle w:val="FontStyle28"/>
              </w:rPr>
              <w:t>-3</w:t>
            </w:r>
            <w:r>
              <w:rPr>
                <w:rStyle w:val="FontStyle28"/>
                <w:lang w:eastAsia="en-US"/>
              </w:rPr>
              <w:t>% годовых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</w:tbl>
    <w:p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50F0F"/>
    <w:rsid w:val="003A5187"/>
    <w:rsid w:val="00424890"/>
    <w:rsid w:val="00452C58"/>
    <w:rsid w:val="00453561"/>
    <w:rsid w:val="00475F58"/>
    <w:rsid w:val="0049250D"/>
    <w:rsid w:val="00532A42"/>
    <w:rsid w:val="00557D35"/>
    <w:rsid w:val="005803A3"/>
    <w:rsid w:val="005D2D20"/>
    <w:rsid w:val="00602CA2"/>
    <w:rsid w:val="006528C2"/>
    <w:rsid w:val="007D61AF"/>
    <w:rsid w:val="007E6527"/>
    <w:rsid w:val="00841186"/>
    <w:rsid w:val="008C0647"/>
    <w:rsid w:val="008F1AE9"/>
    <w:rsid w:val="00965E8F"/>
    <w:rsid w:val="00982F58"/>
    <w:rsid w:val="009952FE"/>
    <w:rsid w:val="009A2165"/>
    <w:rsid w:val="00A27A7A"/>
    <w:rsid w:val="00A942CA"/>
    <w:rsid w:val="00AC580C"/>
    <w:rsid w:val="00B4495F"/>
    <w:rsid w:val="00B46B6D"/>
    <w:rsid w:val="00BA033D"/>
    <w:rsid w:val="00C67447"/>
    <w:rsid w:val="00C94F8D"/>
    <w:rsid w:val="00CB74B4"/>
    <w:rsid w:val="00CE1CDD"/>
    <w:rsid w:val="00CF1C15"/>
    <w:rsid w:val="00CF56FD"/>
    <w:rsid w:val="00D10EBF"/>
    <w:rsid w:val="00D177C4"/>
    <w:rsid w:val="00D42F4B"/>
    <w:rsid w:val="00D93A12"/>
    <w:rsid w:val="00DB19F0"/>
    <w:rsid w:val="00DC4EA5"/>
    <w:rsid w:val="00E14836"/>
    <w:rsid w:val="00EF29A0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6231-CE83-47E3-8161-17E9845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op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kk.ru/types/spetsialnyy_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CE9F-0DE7-4B5A-8CDA-BEEF29F4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Пользователь</cp:lastModifiedBy>
  <cp:revision>2</cp:revision>
  <cp:lastPrinted>2018-10-02T14:28:00Z</cp:lastPrinted>
  <dcterms:created xsi:type="dcterms:W3CDTF">2019-03-25T11:53:00Z</dcterms:created>
  <dcterms:modified xsi:type="dcterms:W3CDTF">2019-03-25T11:53:00Z</dcterms:modified>
</cp:coreProperties>
</file>