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01" w:rsidRPr="00C51769" w:rsidRDefault="005B7F5C" w:rsidP="00C517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-133350</wp:posOffset>
            </wp:positionV>
            <wp:extent cx="533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29" y="20925"/>
                <wp:lineTo x="208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F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10801" w:rsidRP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1769" w:rsidRPr="00911CAE" w:rsidRDefault="00C51769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5B7F5C">
        <w:rPr>
          <w:rFonts w:ascii="Times New Roman" w:eastAsia="SimSun" w:hAnsi="Times New Roman" w:cs="Times New Roman"/>
          <w:sz w:val="28"/>
          <w:szCs w:val="28"/>
          <w:lang w:eastAsia="ar-SA"/>
        </w:rPr>
        <w:t>28.11.2019г.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5B7F5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FE0419">
        <w:rPr>
          <w:rFonts w:ascii="Times New Roman" w:eastAsia="SimSun" w:hAnsi="Times New Roman" w:cs="Times New Roman"/>
          <w:sz w:val="28"/>
          <w:szCs w:val="28"/>
          <w:lang w:eastAsia="ar-SA"/>
        </w:rPr>
        <w:t>12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F86989">
        <w:rPr>
          <w:rFonts w:ascii="Times New Roman" w:eastAsia="Calibri" w:hAnsi="Times New Roman" w:cs="Times New Roman"/>
          <w:sz w:val="24"/>
          <w:szCs w:val="24"/>
          <w:lang w:eastAsia="ar-SA"/>
        </w:rPr>
        <w:t>Хоперская</w:t>
      </w:r>
    </w:p>
    <w:p w:rsidR="00911CAE" w:rsidRPr="00FA13EB" w:rsidRDefault="00911CAE" w:rsidP="005B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F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</w:t>
      </w:r>
      <w:r w:rsidR="00F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сентября 2016 года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8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лиц»</w:t>
      </w:r>
    </w:p>
    <w:p w:rsidR="00911CAE" w:rsidRPr="00911CAE" w:rsidRDefault="00911CAE" w:rsidP="00C5176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FA13EB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B7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76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сентября 2019 года № 325-ФЗ                     «О внесении изменений в части первую и вторую Налогового кодекса Российской Федерации», от 15 апреля 2019 года № 63-ФЗ «О внесении изменений в часть вторую Налогового кодекса Российской Федерации и статью 9 Федерального закона </w:t>
      </w:r>
      <w:r w:rsidR="009D16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</w:t>
      </w:r>
      <w:r w:rsidR="00F8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сборах», </w:t>
      </w:r>
      <w:r w:rsidR="00B76358" w:rsidRPr="00B7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сентября 2019 года № 325-ФЗ «О внесении изменений в части первую и вторую Налогового кодекса Российской Федерации», </w:t>
      </w:r>
      <w:r w:rsidR="00F86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Хоперского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</w:t>
      </w:r>
      <w:r w:rsidR="00F86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ецкого района Совет Хоперского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33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>Хоперского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>23 сентября 2016 года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>114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</w:t>
      </w:r>
      <w:r w:rsidR="00E46A3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26 декабря 2017 года № 179, от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12 ноября 2018 года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46A3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</w:t>
      </w:r>
      <w:r w:rsidR="00C5176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№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>209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26498C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proofErr w:type="gramEnd"/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1.2 изложить в следующей редакции:</w:t>
      </w:r>
    </w:p>
    <w:p w:rsidR="0026498C" w:rsidRPr="00FA13EB" w:rsidRDefault="0026498C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«1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2.Установить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26498C" w:rsidRPr="00FA13EB" w:rsidTr="0026498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26498C">
        <w:trPr>
          <w:trHeight w:val="1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3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домов.</w:t>
            </w:r>
          </w:p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дом.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садоводства или индивидуального жилищного строительства;</w:t>
            </w:r>
          </w:p>
          <w:p w:rsidR="0026498C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  <w:r w:rsidR="0033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26498C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квартир;</w:t>
            </w:r>
          </w:p>
        </w:tc>
      </w:tr>
      <w:tr w:rsidR="0026498C" w:rsidRPr="00FA13EB" w:rsidTr="00F67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F6774F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F67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04776" w:rsidRDefault="0050477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proofErr w:type="gramEnd"/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9D7BCE" w:rsidRDefault="009D7BCE" w:rsidP="009D7BC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«2.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года, являющегося налоговым периодом, с учетом особенностей предусмотренных статьей 403 Налогового кодекса Российской Федерации.</w:t>
      </w:r>
      <w:r w:rsidR="00521F8D">
        <w:rPr>
          <w:rFonts w:ascii="Times New Roman" w:eastAsia="SimSun" w:hAnsi="Times New Roman" w:cs="Times New Roman"/>
          <w:sz w:val="28"/>
          <w:szCs w:val="28"/>
          <w:lang w:eastAsia="ar-SA"/>
        </w:rPr>
        <w:t>».</w:t>
      </w:r>
    </w:p>
    <w:p w:rsidR="007359B7" w:rsidRPr="00FA13EB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3362C9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="003362C9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астоящее решение </w:t>
      </w:r>
      <w:r w:rsidR="003362C9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опубликованию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газете «</w:t>
      </w:r>
      <w:r w:rsidR="00DB68C8">
        <w:rPr>
          <w:rFonts w:ascii="Times New Roman" w:eastAsia="SimSun" w:hAnsi="Times New Roman" w:cs="Times New Roman"/>
          <w:sz w:val="28"/>
          <w:szCs w:val="28"/>
          <w:lang w:eastAsia="ar-SA"/>
        </w:rPr>
        <w:t>Вольная Кубань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</w:t>
      </w:r>
      <w:r w:rsidR="003362C9">
        <w:rPr>
          <w:rFonts w:ascii="Times New Roman" w:eastAsia="SimSun" w:hAnsi="Times New Roman" w:cs="Times New Roman"/>
          <w:sz w:val="28"/>
          <w:szCs w:val="28"/>
          <w:lang w:eastAsia="ar-SA"/>
        </w:rPr>
        <w:t>щению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>Хоперского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A7178E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3362C9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пункта 1 настоящего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его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распространяется на правоотношения, возникшие 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 2019 года.</w:t>
      </w:r>
    </w:p>
    <w:p w:rsidR="009D1679" w:rsidRDefault="003362C9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пункта 1 нас</w:t>
      </w:r>
      <w:bookmarkStart w:id="0" w:name="_GoBack"/>
      <w:bookmarkEnd w:id="0"/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тоящего решения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вступает в силу со дня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его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официального опубликования и распространяется на правоотношения,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возникшие 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15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апреля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0B21" w:rsidRDefault="007359B7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>Хоперского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</w:p>
    <w:p w:rsidR="007359B7" w:rsidRPr="00FA13EB" w:rsidRDefault="00950B21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F869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С.Ю.Писанов</w:t>
      </w:r>
    </w:p>
    <w:sectPr w:rsidR="007359B7" w:rsidRPr="00FA13EB" w:rsidSect="005B7F5C">
      <w:headerReference w:type="default" r:id="rId8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83" w:rsidRDefault="001A5783" w:rsidP="004B2C88">
      <w:pPr>
        <w:spacing w:after="0" w:line="240" w:lineRule="auto"/>
      </w:pPr>
      <w:r>
        <w:separator/>
      </w:r>
    </w:p>
  </w:endnote>
  <w:endnote w:type="continuationSeparator" w:id="0">
    <w:p w:rsidR="001A5783" w:rsidRDefault="001A5783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83" w:rsidRDefault="001A5783" w:rsidP="004B2C88">
      <w:pPr>
        <w:spacing w:after="0" w:line="240" w:lineRule="auto"/>
      </w:pPr>
      <w:r>
        <w:separator/>
      </w:r>
    </w:p>
  </w:footnote>
  <w:footnote w:type="continuationSeparator" w:id="0">
    <w:p w:rsidR="001A5783" w:rsidRDefault="001A5783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2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B7"/>
    <w:rsid w:val="00053445"/>
    <w:rsid w:val="000B6355"/>
    <w:rsid w:val="001135B5"/>
    <w:rsid w:val="00122A6F"/>
    <w:rsid w:val="001A5783"/>
    <w:rsid w:val="001D60DA"/>
    <w:rsid w:val="0026498C"/>
    <w:rsid w:val="002E2081"/>
    <w:rsid w:val="002E3640"/>
    <w:rsid w:val="003341E9"/>
    <w:rsid w:val="003362C9"/>
    <w:rsid w:val="003504B5"/>
    <w:rsid w:val="00393AD2"/>
    <w:rsid w:val="00411410"/>
    <w:rsid w:val="004B2C88"/>
    <w:rsid w:val="004C0B75"/>
    <w:rsid w:val="00504776"/>
    <w:rsid w:val="00510801"/>
    <w:rsid w:val="0052174B"/>
    <w:rsid w:val="00521F8D"/>
    <w:rsid w:val="005344A9"/>
    <w:rsid w:val="005A0A5B"/>
    <w:rsid w:val="005B7F5C"/>
    <w:rsid w:val="005E1CCB"/>
    <w:rsid w:val="006156CC"/>
    <w:rsid w:val="006272D2"/>
    <w:rsid w:val="006A3D6C"/>
    <w:rsid w:val="007359B7"/>
    <w:rsid w:val="0078154B"/>
    <w:rsid w:val="007D6CF6"/>
    <w:rsid w:val="007E4ECE"/>
    <w:rsid w:val="00831682"/>
    <w:rsid w:val="00876ED7"/>
    <w:rsid w:val="00883CB0"/>
    <w:rsid w:val="008D2E57"/>
    <w:rsid w:val="008F6CA9"/>
    <w:rsid w:val="00911CAE"/>
    <w:rsid w:val="00950B21"/>
    <w:rsid w:val="009D1679"/>
    <w:rsid w:val="009D7BCE"/>
    <w:rsid w:val="00A7178E"/>
    <w:rsid w:val="00B53554"/>
    <w:rsid w:val="00B76358"/>
    <w:rsid w:val="00C3140F"/>
    <w:rsid w:val="00C51769"/>
    <w:rsid w:val="00C51E85"/>
    <w:rsid w:val="00C735B4"/>
    <w:rsid w:val="00CD2581"/>
    <w:rsid w:val="00CD283C"/>
    <w:rsid w:val="00D67A14"/>
    <w:rsid w:val="00D86631"/>
    <w:rsid w:val="00D91DE2"/>
    <w:rsid w:val="00DB68C8"/>
    <w:rsid w:val="00E1661F"/>
    <w:rsid w:val="00E46A33"/>
    <w:rsid w:val="00ED3C3D"/>
    <w:rsid w:val="00F03CAF"/>
    <w:rsid w:val="00F11919"/>
    <w:rsid w:val="00F86989"/>
    <w:rsid w:val="00FA13EB"/>
    <w:rsid w:val="00FE0419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B1E4"/>
  <w15:docId w15:val="{A56116BC-6215-45CA-855D-EA1CEFB4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3EE5-4778-484D-8974-316656B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7</cp:revision>
  <cp:lastPrinted>2019-11-29T05:55:00Z</cp:lastPrinted>
  <dcterms:created xsi:type="dcterms:W3CDTF">2019-11-29T05:43:00Z</dcterms:created>
  <dcterms:modified xsi:type="dcterms:W3CDTF">2019-11-29T06:52:00Z</dcterms:modified>
</cp:coreProperties>
</file>