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24" w:rsidRPr="00BD28D6" w:rsidRDefault="0039322A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«Ут</w:t>
      </w:r>
      <w:r w:rsidR="00971224" w:rsidRPr="00BD28D6">
        <w:rPr>
          <w:szCs w:val="28"/>
        </w:rPr>
        <w:t>верждено»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Тихорецкий межрайонный</w:t>
      </w:r>
    </w:p>
    <w:p w:rsidR="00971224" w:rsidRPr="00BD28D6" w:rsidRDefault="00A21807" w:rsidP="00971224">
      <w:pPr>
        <w:spacing w:line="240" w:lineRule="exact"/>
        <w:ind w:left="5103"/>
        <w:rPr>
          <w:szCs w:val="28"/>
        </w:rPr>
      </w:pPr>
      <w:r>
        <w:rPr>
          <w:szCs w:val="28"/>
        </w:rPr>
        <w:t>прокурор</w:t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>советник юстиции</w:t>
      </w:r>
      <w:r w:rsidRPr="00BD28D6">
        <w:rPr>
          <w:szCs w:val="28"/>
        </w:rPr>
        <w:tab/>
      </w:r>
      <w:r w:rsidRPr="00BD28D6">
        <w:rPr>
          <w:szCs w:val="28"/>
        </w:rPr>
        <w:tab/>
      </w:r>
    </w:p>
    <w:p w:rsidR="00971224" w:rsidRPr="00BD28D6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971224" w:rsidP="00971224">
      <w:pPr>
        <w:spacing w:line="240" w:lineRule="exact"/>
        <w:ind w:left="5103"/>
        <w:rPr>
          <w:szCs w:val="28"/>
        </w:rPr>
      </w:pPr>
      <w:r w:rsidRPr="00BD28D6">
        <w:rPr>
          <w:szCs w:val="28"/>
        </w:rPr>
        <w:t xml:space="preserve">__________________А.И. </w:t>
      </w:r>
      <w:proofErr w:type="spellStart"/>
      <w:r w:rsidRPr="00BD28D6">
        <w:rPr>
          <w:szCs w:val="28"/>
        </w:rPr>
        <w:t>Козяйчев</w:t>
      </w:r>
      <w:proofErr w:type="spellEnd"/>
      <w:r w:rsidRPr="00BD28D6">
        <w:rPr>
          <w:szCs w:val="28"/>
        </w:rPr>
        <w:t xml:space="preserve"> </w:t>
      </w: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BF653C" w:rsidRDefault="00BF653C" w:rsidP="00971224">
      <w:pPr>
        <w:spacing w:line="240" w:lineRule="exact"/>
        <w:ind w:left="5103"/>
        <w:rPr>
          <w:szCs w:val="28"/>
        </w:rPr>
      </w:pPr>
    </w:p>
    <w:p w:rsidR="00971224" w:rsidRPr="00971224" w:rsidRDefault="00971224" w:rsidP="00971224">
      <w:pPr>
        <w:spacing w:line="240" w:lineRule="exact"/>
        <w:ind w:left="5103"/>
        <w:rPr>
          <w:szCs w:val="28"/>
        </w:rPr>
      </w:pPr>
    </w:p>
    <w:p w:rsidR="00971224" w:rsidRDefault="00C66D7A" w:rsidP="00971224">
      <w:pPr>
        <w:spacing w:after="463" w:line="236" w:lineRule="auto"/>
        <w:ind w:left="0" w:firstLine="0"/>
        <w:jc w:val="center"/>
        <w:rPr>
          <w:sz w:val="30"/>
          <w:u w:val="single" w:color="000000"/>
        </w:rPr>
      </w:pPr>
      <w:r>
        <w:rPr>
          <w:sz w:val="30"/>
          <w:u w:val="single" w:color="000000"/>
        </w:rPr>
        <w:t>Информация для размещения на сайте Тихорецкой межрайонной прокуратуры</w:t>
      </w:r>
    </w:p>
    <w:p w:rsidR="00004522" w:rsidRPr="00004522" w:rsidRDefault="00AA2098" w:rsidP="00004522">
      <w:pPr>
        <w:spacing w:line="259" w:lineRule="auto"/>
        <w:ind w:left="0" w:firstLine="0"/>
        <w:jc w:val="center"/>
        <w:rPr>
          <w:b/>
          <w:bCs/>
        </w:rPr>
      </w:pPr>
      <w:bookmarkStart w:id="0" w:name="_GoBack"/>
      <w:r w:rsidRPr="00AA2098">
        <w:rPr>
          <w:b/>
          <w:bCs/>
        </w:rPr>
        <w:t>Изменены правила выплаты пособий по безработице на 2021 год</w:t>
      </w:r>
    </w:p>
    <w:bookmarkEnd w:id="0"/>
    <w:p w:rsidR="00F15F4C" w:rsidRPr="00F15F4C" w:rsidRDefault="00F15F4C" w:rsidP="00F15F4C">
      <w:pPr>
        <w:spacing w:line="259" w:lineRule="auto"/>
        <w:ind w:left="0" w:firstLine="0"/>
        <w:jc w:val="center"/>
        <w:rPr>
          <w:b/>
          <w:bCs/>
        </w:rPr>
      </w:pPr>
    </w:p>
    <w:p w:rsidR="00E360B9" w:rsidRPr="00E360B9" w:rsidRDefault="00E360B9" w:rsidP="00E360B9">
      <w:pPr>
        <w:spacing w:line="259" w:lineRule="auto"/>
        <w:ind w:left="0" w:firstLine="0"/>
        <w:jc w:val="center"/>
        <w:rPr>
          <w:b/>
          <w:bCs/>
        </w:rPr>
      </w:pPr>
    </w:p>
    <w:p w:rsidR="00F15F4C" w:rsidRDefault="00C22E1A" w:rsidP="00D95343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ab/>
      </w:r>
      <w:r w:rsidR="00AA2098" w:rsidRPr="00AA2098">
        <w:rPr>
          <w:rFonts w:eastAsiaTheme="minorHAnsi"/>
          <w:color w:val="000000" w:themeColor="text1"/>
          <w:szCs w:val="28"/>
          <w:lang w:eastAsia="en-US"/>
        </w:rPr>
        <w:t>Постановлением Правительства РФ от 27.03.2021 № 454 «О внесении изменений в абзац второй пункта 1 постановления Правительства Российской Федерации от 31 декабря 2020 г. № 2393» установлен дифференцированный размер максимальной величины пособия по безработице применительно к периоду выплаты такого пособия, а не к периоду безработицы.</w:t>
      </w:r>
      <w:r w:rsidR="00AA2098" w:rsidRPr="00AA2098">
        <w:rPr>
          <w:rFonts w:eastAsiaTheme="minorHAnsi"/>
          <w:color w:val="000000" w:themeColor="text1"/>
          <w:szCs w:val="28"/>
          <w:lang w:eastAsia="en-US"/>
        </w:rPr>
        <w:br/>
      </w:r>
      <w:r w:rsidR="00AA2098">
        <w:rPr>
          <w:rFonts w:eastAsiaTheme="minorHAnsi"/>
          <w:color w:val="000000" w:themeColor="text1"/>
          <w:szCs w:val="28"/>
          <w:lang w:eastAsia="en-US"/>
        </w:rPr>
        <w:tab/>
      </w:r>
      <w:r w:rsidR="00AA2098" w:rsidRPr="00AA2098">
        <w:rPr>
          <w:rFonts w:eastAsiaTheme="minorHAnsi"/>
          <w:color w:val="000000" w:themeColor="text1"/>
          <w:szCs w:val="28"/>
          <w:lang w:eastAsia="en-US"/>
        </w:rPr>
        <w:t>Таким образом, максимально возможное пособие, предусмотренное действующим законодательством, в размере 12 130 рублей будет выплачиваться в первые три месяца периода выплаты пособия, а не в первые три месяца периода безработицы. В последующие три месяца периода выплаты пособия его размер составит 5000 рублей.</w:t>
      </w:r>
      <w:r w:rsidR="00AA2098" w:rsidRPr="00AA2098">
        <w:rPr>
          <w:rFonts w:eastAsiaTheme="minorHAnsi"/>
          <w:color w:val="000000" w:themeColor="text1"/>
          <w:szCs w:val="28"/>
          <w:lang w:eastAsia="en-US"/>
        </w:rPr>
        <w:br/>
      </w:r>
      <w:r w:rsidR="00AA2098">
        <w:rPr>
          <w:rFonts w:eastAsiaTheme="minorHAnsi"/>
          <w:color w:val="000000" w:themeColor="text1"/>
          <w:szCs w:val="28"/>
          <w:lang w:eastAsia="en-US"/>
        </w:rPr>
        <w:tab/>
      </w:r>
      <w:r w:rsidR="00AA2098" w:rsidRPr="00AA2098">
        <w:rPr>
          <w:rFonts w:eastAsiaTheme="minorHAnsi"/>
          <w:color w:val="000000" w:themeColor="text1"/>
          <w:szCs w:val="28"/>
          <w:lang w:eastAsia="en-US"/>
        </w:rPr>
        <w:t>Изменения помогут гражданам, потерявшим работу, например в связи с сокращением штата, поскольку выплата им пособия в максимальном размере начнется после трехмесячного периода выплаты средней зарплаты по прошлому месту работы, беременным женщинам, оставшимся без работы (при совпадении периода получения максимального пособия по безработице с пособием по беременности и родам, срок выплаты пособия по безработице будет перенесен), а также лицам, которые в период получения максимального пособия по безработице были призваны на военные сборы, им теперь предоставлено право продолжить получение пособия по безработице в максимальном размере после возвращения со сборов.</w:t>
      </w:r>
      <w:r w:rsidR="00AA2098" w:rsidRPr="00AA2098">
        <w:rPr>
          <w:rFonts w:eastAsiaTheme="minorHAnsi"/>
          <w:color w:val="000000" w:themeColor="text1"/>
          <w:szCs w:val="28"/>
          <w:lang w:eastAsia="en-US"/>
        </w:rPr>
        <w:br/>
      </w:r>
      <w:r w:rsidR="00AA2098">
        <w:rPr>
          <w:rFonts w:eastAsiaTheme="minorHAnsi"/>
          <w:color w:val="000000" w:themeColor="text1"/>
          <w:szCs w:val="28"/>
          <w:lang w:eastAsia="en-US"/>
        </w:rPr>
        <w:tab/>
      </w:r>
      <w:r w:rsidR="00AA2098" w:rsidRPr="00AA2098">
        <w:rPr>
          <w:rFonts w:eastAsiaTheme="minorHAnsi"/>
          <w:color w:val="000000" w:themeColor="text1"/>
          <w:szCs w:val="28"/>
          <w:lang w:eastAsia="en-US"/>
        </w:rPr>
        <w:t>Постановление распространяется на правоотношения, возникшие с 1 января 2021 года.</w:t>
      </w:r>
    </w:p>
    <w:p w:rsidR="00E8428E" w:rsidRDefault="00E8428E" w:rsidP="00BF653C">
      <w:pPr>
        <w:spacing w:line="259" w:lineRule="auto"/>
        <w:ind w:left="0" w:firstLine="0"/>
        <w:rPr>
          <w:rFonts w:eastAsiaTheme="minorHAnsi"/>
          <w:color w:val="auto"/>
          <w:sz w:val="26"/>
          <w:szCs w:val="26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Помощник Тихорецкого </w:t>
      </w: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</w:t>
      </w:r>
      <w:r w:rsidR="00D95343">
        <w:rPr>
          <w:rFonts w:eastAsiaTheme="minorHAnsi"/>
          <w:color w:val="auto"/>
          <w:szCs w:val="28"/>
          <w:lang w:eastAsia="en-US"/>
        </w:rPr>
        <w:t xml:space="preserve">     </w:t>
      </w:r>
      <w:r w:rsidR="00AA2098">
        <w:rPr>
          <w:rFonts w:eastAsiaTheme="minorHAnsi"/>
          <w:color w:val="auto"/>
          <w:szCs w:val="28"/>
          <w:lang w:eastAsia="en-US"/>
        </w:rPr>
        <w:t>Е.А. Костенко</w:t>
      </w:r>
    </w:p>
    <w:p w:rsid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 w:rsidR="0043425F" w:rsidRPr="0043425F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>Заместитель Тихорецкой</w:t>
      </w:r>
    </w:p>
    <w:p w:rsidR="00971224" w:rsidRPr="00E360B9" w:rsidRDefault="0043425F" w:rsidP="0043425F">
      <w:pPr>
        <w:spacing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43425F">
        <w:rPr>
          <w:rFonts w:eastAsiaTheme="minorHAnsi"/>
          <w:color w:val="auto"/>
          <w:szCs w:val="28"/>
          <w:lang w:eastAsia="en-US"/>
        </w:rPr>
        <w:t xml:space="preserve">межрайонного прокурора                                                                   </w:t>
      </w:r>
      <w:r w:rsidR="00D95343">
        <w:rPr>
          <w:rFonts w:eastAsiaTheme="minorHAnsi"/>
          <w:color w:val="auto"/>
          <w:szCs w:val="28"/>
          <w:lang w:eastAsia="en-US"/>
        </w:rPr>
        <w:t xml:space="preserve">  </w:t>
      </w:r>
      <w:r w:rsidRPr="0043425F">
        <w:rPr>
          <w:rFonts w:eastAsiaTheme="minorHAnsi"/>
          <w:color w:val="auto"/>
          <w:szCs w:val="28"/>
          <w:lang w:eastAsia="en-US"/>
        </w:rPr>
        <w:t xml:space="preserve">В.Д. </w:t>
      </w:r>
      <w:proofErr w:type="spellStart"/>
      <w:r w:rsidRPr="0043425F">
        <w:rPr>
          <w:rFonts w:eastAsiaTheme="minorHAnsi"/>
          <w:color w:val="auto"/>
          <w:szCs w:val="28"/>
          <w:lang w:eastAsia="en-US"/>
        </w:rPr>
        <w:t>Хижний</w:t>
      </w:r>
      <w:proofErr w:type="spellEnd"/>
    </w:p>
    <w:sectPr w:rsidR="00971224" w:rsidRPr="00E360B9" w:rsidSect="000B157B">
      <w:type w:val="continuous"/>
      <w:pgSz w:w="12240" w:h="16840"/>
      <w:pgMar w:top="1016" w:right="1116" w:bottom="851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3"/>
    <w:rsid w:val="00004522"/>
    <w:rsid w:val="000B157B"/>
    <w:rsid w:val="00111E23"/>
    <w:rsid w:val="00124EB9"/>
    <w:rsid w:val="002C505F"/>
    <w:rsid w:val="00336DED"/>
    <w:rsid w:val="0039322A"/>
    <w:rsid w:val="00396D37"/>
    <w:rsid w:val="0043425F"/>
    <w:rsid w:val="006055F3"/>
    <w:rsid w:val="009314C6"/>
    <w:rsid w:val="00971224"/>
    <w:rsid w:val="009B1A3E"/>
    <w:rsid w:val="00A21807"/>
    <w:rsid w:val="00AA2098"/>
    <w:rsid w:val="00BC1976"/>
    <w:rsid w:val="00BF653C"/>
    <w:rsid w:val="00C22E1A"/>
    <w:rsid w:val="00C66D7A"/>
    <w:rsid w:val="00D95343"/>
    <w:rsid w:val="00E360B9"/>
    <w:rsid w:val="00E8428E"/>
    <w:rsid w:val="00F15F4C"/>
    <w:rsid w:val="00F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AAE6"/>
  <w15:docId w15:val="{B7AE772F-BF3C-4F3E-96B4-D0A75F0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37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22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76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1976"/>
    <w:rPr>
      <w:sz w:val="24"/>
      <w:szCs w:val="24"/>
    </w:rPr>
  </w:style>
  <w:style w:type="character" w:styleId="a6">
    <w:name w:val="Hyperlink"/>
    <w:basedOn w:val="a0"/>
    <w:uiPriority w:val="99"/>
    <w:unhideWhenUsed/>
    <w:rsid w:val="00BC197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B1A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1A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1A3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1A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1A3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6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2021-05-27T14:41:00Z</cp:lastPrinted>
  <dcterms:created xsi:type="dcterms:W3CDTF">2021-05-27T14:42:00Z</dcterms:created>
  <dcterms:modified xsi:type="dcterms:W3CDTF">2021-05-27T14:42:00Z</dcterms:modified>
</cp:coreProperties>
</file>