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82" w:rsidRDefault="00AE1512">
      <w:pPr>
        <w:ind w:left="-1"/>
      </w:pPr>
      <w:r>
        <w:t>Приговором Тихорецкого городского суда от 13 апреля 2021 года житель гор. Тихорецка — Н., признан виновным в совершении преступления, предусмотренного ч. 1 ст. 222 УК РФ — незаконные хранение, ношение огнестрельного оружия.</w:t>
      </w:r>
    </w:p>
    <w:p w:rsidR="00D72B82" w:rsidRDefault="00AE1512">
      <w:pPr>
        <w:ind w:left="-1"/>
      </w:pPr>
      <w:r>
        <w:t>В ходе судебного следствия устан</w:t>
      </w:r>
      <w:r>
        <w:t>овлено, что Н. имея умысел на незаконное хранение и ношение огнестрельного оружия, не имея соответствующего разрешения, в период с февраля по март 2021 года, незаконно хранил в одной из хозяйственных построек своего домовладения, расположенного на территор</w:t>
      </w:r>
      <w:r>
        <w:t xml:space="preserve">ии гор. Тихорецка одноствольный </w:t>
      </w:r>
      <w:proofErr w:type="spellStart"/>
      <w:r>
        <w:t>дульнозарядный</w:t>
      </w:r>
      <w:proofErr w:type="spellEnd"/>
      <w:r>
        <w:t xml:space="preserve"> (шомпольный) гладкоствольный пистолет, изготовленный самодельным способом. В конце марта 2021 года Н. был задержан сотрудниками полиции, где в ходе осмотра у него был изъят вышеуказанный пистолет, относящийся </w:t>
      </w:r>
      <w:r>
        <w:t>к категории огнестрельного оружия.</w:t>
      </w:r>
    </w:p>
    <w:p w:rsidR="00D72B82" w:rsidRDefault="00AE1512">
      <w:pPr>
        <w:ind w:left="-1"/>
      </w:pPr>
      <w:r>
        <w:t>В судебном заседании подсудимый вину в совершении указанного преступления признал, пояснил, что раскаивается и сожалеет о случившемся, осознал опасность содеянного.</w:t>
      </w:r>
    </w:p>
    <w:p w:rsidR="00D72B82" w:rsidRDefault="00AE1512">
      <w:pPr>
        <w:spacing w:after="6"/>
        <w:ind w:left="-1"/>
      </w:pPr>
      <w:r>
        <w:t>Приговором суда, с учетом позиции государственного обвин</w:t>
      </w:r>
      <w:r>
        <w:t>ителя и личности Н., который ранее не судим, ему назначено наказание в виде 2 лет лишения свободы условно с испытательным сроком 2 года.</w:t>
      </w:r>
    </w:p>
    <w:p w:rsidR="00D72B82" w:rsidRDefault="00AE1512">
      <w:pPr>
        <w:spacing w:after="22" w:line="259" w:lineRule="auto"/>
        <w:ind w:left="5587" w:firstLine="0"/>
        <w:jc w:val="left"/>
      </w:pPr>
      <w:r>
        <w:rPr>
          <w:noProof/>
        </w:rPr>
        <w:drawing>
          <wp:inline distT="0" distB="0" distL="0" distR="0">
            <wp:extent cx="4572" cy="4574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82" w:rsidRDefault="00D72B82">
      <w:pPr>
        <w:spacing w:after="0" w:line="261" w:lineRule="auto"/>
        <w:ind w:left="0" w:firstLine="7"/>
        <w:jc w:val="left"/>
      </w:pPr>
      <w:bookmarkStart w:id="0" w:name="_GoBack"/>
      <w:bookmarkEnd w:id="0"/>
    </w:p>
    <w:sectPr w:rsidR="00D72B82">
      <w:type w:val="continuous"/>
      <w:pgSz w:w="12240" w:h="16840"/>
      <w:pgMar w:top="1102" w:right="1210" w:bottom="3318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2"/>
    <w:rsid w:val="00AE1512"/>
    <w:rsid w:val="00D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E8DA"/>
  <w15:docId w15:val="{7DF45967-F95B-4D6E-9D3A-D8215D5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305" w:lineRule="auto"/>
      <w:ind w:left="2102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2021-05-20T08:49:00Z</dcterms:created>
  <dcterms:modified xsi:type="dcterms:W3CDTF">2021-05-20T08:49:00Z</dcterms:modified>
</cp:coreProperties>
</file>